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DF" w:rsidRPr="004B2356" w:rsidRDefault="00787EA3" w:rsidP="00560E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pl-PL"/>
        </w:rPr>
      </w:pPr>
      <w:r w:rsidRPr="004B2356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pl-PL"/>
        </w:rPr>
        <w:t>WYKAZ LEKTUR W ROKU S</w:t>
      </w:r>
      <w:r w:rsidR="00560EDF" w:rsidRPr="004B2356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pl-PL"/>
        </w:rPr>
        <w:t>ZKOLNYM 2020/2021</w:t>
      </w:r>
    </w:p>
    <w:p w:rsidR="00770050" w:rsidRDefault="00560EDF" w:rsidP="00560ED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019300" cy="1137778"/>
            <wp:effectExtent l="19050" t="0" r="0" b="0"/>
            <wp:docPr id="1" name="Obraz 1" descr="Książki w bibliot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iążki w bibliot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32" cy="113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EDF" w:rsidRPr="004B2356" w:rsidRDefault="00560EDF" w:rsidP="00560EDF">
      <w:pPr>
        <w:pStyle w:val="Nagwek2"/>
        <w:jc w:val="center"/>
        <w:rPr>
          <w:color w:val="00B050"/>
        </w:rPr>
      </w:pPr>
      <w:r w:rsidRPr="004B2356">
        <w:rPr>
          <w:color w:val="00B050"/>
        </w:rPr>
        <w:t>KLASY I-III</w:t>
      </w:r>
    </w:p>
    <w:p w:rsidR="00560EDF" w:rsidRPr="004B2356" w:rsidRDefault="00560EDF" w:rsidP="00560EDF">
      <w:pPr>
        <w:pStyle w:val="hyphenate"/>
        <w:jc w:val="center"/>
        <w:rPr>
          <w:color w:val="7030A0"/>
        </w:rPr>
      </w:pPr>
      <w:r w:rsidRPr="004B2356">
        <w:rPr>
          <w:rStyle w:val="Pogrubienie"/>
          <w:color w:val="7030A0"/>
        </w:rPr>
        <w:t>Propozycja lektur do wspólnego i indywidualnego czytania:</w:t>
      </w:r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>Afryka Kazika</w:t>
      </w:r>
      <w:r w:rsidRPr="00D56FD5">
        <w:rPr>
          <w:b/>
        </w:rPr>
        <w:t xml:space="preserve"> – Łukasz Wierzbicki</w:t>
      </w:r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>Dziadek i niedźwiadek</w:t>
      </w:r>
      <w:r w:rsidRPr="00D56FD5">
        <w:rPr>
          <w:b/>
        </w:rPr>
        <w:t xml:space="preserve"> – Łukasz Wierzbicki</w:t>
      </w:r>
    </w:p>
    <w:p w:rsidR="00560EDF" w:rsidRPr="00D56FD5" w:rsidRDefault="00560EDF" w:rsidP="00560EDF">
      <w:pPr>
        <w:pStyle w:val="hyphenate"/>
        <w:rPr>
          <w:b/>
        </w:rPr>
      </w:pPr>
      <w:proofErr w:type="spellStart"/>
      <w:r w:rsidRPr="00D56FD5">
        <w:rPr>
          <w:rStyle w:val="Uwydatnienie"/>
          <w:rFonts w:eastAsiaTheme="majorEastAsia"/>
          <w:b/>
        </w:rPr>
        <w:t>Asiunia</w:t>
      </w:r>
      <w:proofErr w:type="spellEnd"/>
      <w:r w:rsidRPr="00D56FD5">
        <w:rPr>
          <w:rStyle w:val="Uwydatnienie"/>
          <w:rFonts w:eastAsiaTheme="majorEastAsia"/>
          <w:b/>
        </w:rPr>
        <w:t xml:space="preserve"> </w:t>
      </w:r>
      <w:r w:rsidRPr="00D56FD5">
        <w:rPr>
          <w:b/>
        </w:rPr>
        <w:t>– Joanna Papuzińska</w:t>
      </w:r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 xml:space="preserve">Cukierku, ty łobuzie! </w:t>
      </w:r>
      <w:r w:rsidRPr="00D56FD5">
        <w:rPr>
          <w:b/>
        </w:rPr>
        <w:t>– Waldemar Cichoń</w:t>
      </w:r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>Detektyw Pozytywka</w:t>
      </w:r>
      <w:r w:rsidRPr="00D56FD5">
        <w:rPr>
          <w:b/>
        </w:rPr>
        <w:t xml:space="preserve"> – Grzegorz </w:t>
      </w:r>
      <w:proofErr w:type="spellStart"/>
      <w:r w:rsidRPr="00D56FD5">
        <w:rPr>
          <w:b/>
        </w:rPr>
        <w:t>Kasdepke</w:t>
      </w:r>
      <w:proofErr w:type="spellEnd"/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>Dziewczynka z parku</w:t>
      </w:r>
      <w:r w:rsidRPr="00D56FD5">
        <w:rPr>
          <w:b/>
        </w:rPr>
        <w:t xml:space="preserve"> – Barbara Kosmowska</w:t>
      </w:r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>Kapelusz Pani Wrony</w:t>
      </w:r>
      <w:r w:rsidRPr="00D56FD5">
        <w:rPr>
          <w:b/>
        </w:rPr>
        <w:t xml:space="preserve"> – Danuta </w:t>
      </w:r>
      <w:proofErr w:type="spellStart"/>
      <w:r w:rsidRPr="00D56FD5">
        <w:rPr>
          <w:b/>
        </w:rPr>
        <w:t>Parlak</w:t>
      </w:r>
      <w:proofErr w:type="spellEnd"/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 xml:space="preserve">Niesamowite przygody dziesięciu skarpetek (czterech prawych i sześciu lewych) </w:t>
      </w:r>
      <w:r w:rsidRPr="00D56FD5">
        <w:rPr>
          <w:b/>
        </w:rPr>
        <w:t>– Justyna Bednarek</w:t>
      </w:r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 xml:space="preserve">Rany Julek. O tym jak Julian Tuwim został poetą </w:t>
      </w:r>
      <w:r w:rsidRPr="00D56FD5">
        <w:rPr>
          <w:b/>
        </w:rPr>
        <w:t>– Agnieszka Frączek</w:t>
      </w:r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>Sposób na Elfa</w:t>
      </w:r>
      <w:r w:rsidRPr="00D56FD5">
        <w:rPr>
          <w:b/>
        </w:rPr>
        <w:t xml:space="preserve"> – Marcin Pałasz</w:t>
      </w:r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>Baśnie (do wyboru)</w:t>
      </w:r>
      <w:r w:rsidRPr="00D56FD5">
        <w:rPr>
          <w:b/>
        </w:rPr>
        <w:t xml:space="preserve"> – Hans Christian Andersen</w:t>
      </w:r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 xml:space="preserve">Brzechwa dzieciom </w:t>
      </w:r>
      <w:r w:rsidRPr="00D56FD5">
        <w:rPr>
          <w:b/>
        </w:rPr>
        <w:t>– Jan Brzechwa</w:t>
      </w:r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>Zaczarowana zagroda</w:t>
      </w:r>
      <w:r w:rsidRPr="00D56FD5">
        <w:rPr>
          <w:b/>
        </w:rPr>
        <w:t xml:space="preserve"> – Czesław Centkiewicz</w:t>
      </w:r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 xml:space="preserve">Dzieci z </w:t>
      </w:r>
      <w:proofErr w:type="spellStart"/>
      <w:r w:rsidRPr="00D56FD5">
        <w:rPr>
          <w:rStyle w:val="Uwydatnienie"/>
          <w:rFonts w:eastAsiaTheme="majorEastAsia"/>
          <w:b/>
        </w:rPr>
        <w:t>Bullerbyn</w:t>
      </w:r>
      <w:proofErr w:type="spellEnd"/>
      <w:r w:rsidRPr="00D56FD5">
        <w:rPr>
          <w:b/>
        </w:rPr>
        <w:t xml:space="preserve"> – Astrid </w:t>
      </w:r>
      <w:proofErr w:type="spellStart"/>
      <w:r w:rsidRPr="00D56FD5">
        <w:rPr>
          <w:b/>
        </w:rPr>
        <w:t>Lindgren</w:t>
      </w:r>
      <w:proofErr w:type="spellEnd"/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>Doktor Dolittle i jego zwierzęta</w:t>
      </w:r>
      <w:r w:rsidRPr="00D56FD5">
        <w:rPr>
          <w:b/>
        </w:rPr>
        <w:t xml:space="preserve"> – </w:t>
      </w:r>
      <w:proofErr w:type="spellStart"/>
      <w:r w:rsidRPr="00D56FD5">
        <w:rPr>
          <w:b/>
        </w:rPr>
        <w:t>Hugh</w:t>
      </w:r>
      <w:proofErr w:type="spellEnd"/>
      <w:r w:rsidRPr="00D56FD5">
        <w:rPr>
          <w:b/>
        </w:rPr>
        <w:t xml:space="preserve"> </w:t>
      </w:r>
      <w:proofErr w:type="spellStart"/>
      <w:r w:rsidRPr="00D56FD5">
        <w:rPr>
          <w:b/>
        </w:rPr>
        <w:t>Lofting</w:t>
      </w:r>
      <w:proofErr w:type="spellEnd"/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>Drzewo do samego nieba</w:t>
      </w:r>
      <w:r w:rsidRPr="00D56FD5">
        <w:rPr>
          <w:b/>
        </w:rPr>
        <w:t xml:space="preserve"> – Maria Terlikowska</w:t>
      </w:r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 xml:space="preserve">Karolcia </w:t>
      </w:r>
      <w:r w:rsidRPr="00D56FD5">
        <w:rPr>
          <w:b/>
        </w:rPr>
        <w:t xml:space="preserve">– Maria </w:t>
      </w:r>
      <w:proofErr w:type="spellStart"/>
      <w:r w:rsidRPr="00D56FD5">
        <w:rPr>
          <w:b/>
        </w:rPr>
        <w:t>Krüger</w:t>
      </w:r>
      <w:proofErr w:type="spellEnd"/>
      <w:r w:rsidRPr="00D56FD5">
        <w:rPr>
          <w:b/>
        </w:rPr>
        <w:t xml:space="preserve"> Kruger</w:t>
      </w:r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>Kto z was chciałby rozweselić pechowego nosorożca?</w:t>
      </w:r>
      <w:r w:rsidRPr="00D56FD5">
        <w:rPr>
          <w:b/>
        </w:rPr>
        <w:t xml:space="preserve"> – Leszek Kołakowski</w:t>
      </w:r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lastRenderedPageBreak/>
        <w:t>Najpiękniejsze wiersze</w:t>
      </w:r>
      <w:r w:rsidRPr="00D56FD5">
        <w:rPr>
          <w:b/>
        </w:rPr>
        <w:t xml:space="preserve"> – Danuta Wawiłow</w:t>
      </w:r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>O krakowskich psach i kleparskich kotach. Polskie miasta w baśniach i legendach</w:t>
      </w:r>
      <w:r w:rsidRPr="00D56FD5">
        <w:rPr>
          <w:b/>
        </w:rPr>
        <w:t xml:space="preserve"> – Barbara Tylicka</w:t>
      </w:r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 xml:space="preserve">O psie, który jeździł koleją </w:t>
      </w:r>
      <w:r w:rsidRPr="00D56FD5">
        <w:rPr>
          <w:b/>
        </w:rPr>
        <w:t>– Roman Pisarski</w:t>
      </w:r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>Oto jest Kasia</w:t>
      </w:r>
      <w:r w:rsidRPr="00D56FD5">
        <w:rPr>
          <w:b/>
        </w:rPr>
        <w:t xml:space="preserve"> – Mira </w:t>
      </w:r>
      <w:proofErr w:type="spellStart"/>
      <w:r w:rsidRPr="00D56FD5">
        <w:rPr>
          <w:b/>
        </w:rPr>
        <w:t>Jaworczakowa</w:t>
      </w:r>
      <w:proofErr w:type="spellEnd"/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>Pamiętnik Czarnego Noska</w:t>
      </w:r>
      <w:r w:rsidRPr="00D56FD5">
        <w:rPr>
          <w:b/>
        </w:rPr>
        <w:t xml:space="preserve"> – Janina </w:t>
      </w:r>
      <w:proofErr w:type="spellStart"/>
      <w:r w:rsidRPr="00D56FD5">
        <w:rPr>
          <w:b/>
        </w:rPr>
        <w:t>Porazińska</w:t>
      </w:r>
      <w:proofErr w:type="spellEnd"/>
    </w:p>
    <w:p w:rsidR="00560EDF" w:rsidRPr="00D56FD5" w:rsidRDefault="00560EDF" w:rsidP="00560EDF">
      <w:pPr>
        <w:pStyle w:val="hyphenate"/>
        <w:rPr>
          <w:b/>
        </w:rPr>
      </w:pPr>
      <w:r w:rsidRPr="00D56FD5">
        <w:rPr>
          <w:rStyle w:val="Uwydatnienie"/>
          <w:rFonts w:eastAsiaTheme="majorEastAsia"/>
          <w:b/>
        </w:rPr>
        <w:t xml:space="preserve">Wiersze dla </w:t>
      </w:r>
      <w:hyperlink r:id="rId5" w:tooltip="dzieci" w:history="1">
        <w:r w:rsidRPr="00D56FD5">
          <w:rPr>
            <w:rStyle w:val="Hipercze"/>
            <w:b/>
            <w:i/>
            <w:iCs/>
            <w:color w:val="000000" w:themeColor="text1"/>
            <w:u w:val="none"/>
          </w:rPr>
          <w:t>dzieci</w:t>
        </w:r>
      </w:hyperlink>
      <w:r w:rsidRPr="00D56FD5">
        <w:rPr>
          <w:rStyle w:val="Uwydatnienie"/>
          <w:rFonts w:eastAsiaTheme="majorEastAsia"/>
          <w:b/>
          <w:color w:val="000000" w:themeColor="text1"/>
        </w:rPr>
        <w:t xml:space="preserve"> </w:t>
      </w:r>
      <w:r w:rsidRPr="00D56FD5">
        <w:rPr>
          <w:b/>
        </w:rPr>
        <w:t>– Julian Tuwim</w:t>
      </w:r>
    </w:p>
    <w:p w:rsidR="00560EDF" w:rsidRDefault="00560EDF" w:rsidP="00560EDF"/>
    <w:p w:rsidR="00560EDF" w:rsidRPr="004B2356" w:rsidRDefault="00D56FD5" w:rsidP="00560EDF">
      <w:pPr>
        <w:pStyle w:val="Nagwek2"/>
        <w:jc w:val="center"/>
        <w:rPr>
          <w:color w:val="00B050"/>
        </w:rPr>
      </w:pPr>
      <w:r w:rsidRPr="004B2356">
        <w:rPr>
          <w:color w:val="00B050"/>
        </w:rPr>
        <w:t>KLASY IV</w:t>
      </w:r>
    </w:p>
    <w:p w:rsidR="00D56FD5" w:rsidRPr="004B2356" w:rsidRDefault="00D56FD5" w:rsidP="00D56FD5">
      <w:pPr>
        <w:pStyle w:val="Nagwek2"/>
        <w:rPr>
          <w:color w:val="7030A0"/>
        </w:rPr>
      </w:pPr>
      <w:r w:rsidRPr="004B2356">
        <w:rPr>
          <w:color w:val="7030A0"/>
        </w:rPr>
        <w:t>Lektury obowiązkowe</w:t>
      </w:r>
    </w:p>
    <w:p w:rsidR="00D56FD5" w:rsidRPr="002A591C" w:rsidRDefault="00D56FD5" w:rsidP="00D56FD5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>Akademia Pana Kleksa</w:t>
      </w:r>
      <w:r w:rsidRPr="002A591C">
        <w:rPr>
          <w:b/>
        </w:rPr>
        <w:t xml:space="preserve"> – Jan Brzechwa</w:t>
      </w:r>
    </w:p>
    <w:p w:rsidR="00D56FD5" w:rsidRPr="002A591C" w:rsidRDefault="00D56FD5" w:rsidP="00D56FD5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>Mikołajek (wybór opowiadań)</w:t>
      </w:r>
      <w:r w:rsidRPr="002A591C">
        <w:rPr>
          <w:b/>
        </w:rPr>
        <w:t xml:space="preserve"> – </w:t>
      </w:r>
      <w:proofErr w:type="spellStart"/>
      <w:r w:rsidRPr="002A591C">
        <w:rPr>
          <w:b/>
        </w:rPr>
        <w:t>René</w:t>
      </w:r>
      <w:proofErr w:type="spellEnd"/>
      <w:r w:rsidRPr="002A591C">
        <w:rPr>
          <w:b/>
        </w:rPr>
        <w:t xml:space="preserve"> </w:t>
      </w:r>
      <w:proofErr w:type="spellStart"/>
      <w:r w:rsidRPr="002A591C">
        <w:rPr>
          <w:b/>
        </w:rPr>
        <w:t>Goscinny</w:t>
      </w:r>
      <w:proofErr w:type="spellEnd"/>
      <w:r w:rsidRPr="002A591C">
        <w:rPr>
          <w:b/>
        </w:rPr>
        <w:t xml:space="preserve">, Jean-Jacques </w:t>
      </w:r>
      <w:proofErr w:type="spellStart"/>
      <w:r w:rsidRPr="002A591C">
        <w:rPr>
          <w:b/>
        </w:rPr>
        <w:t>Sempé</w:t>
      </w:r>
      <w:proofErr w:type="spellEnd"/>
    </w:p>
    <w:p w:rsidR="00D56FD5" w:rsidRPr="002A591C" w:rsidRDefault="00D56FD5" w:rsidP="00D56FD5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>Kajko i Kokosz. Szkoła latania (komiks)</w:t>
      </w:r>
      <w:r w:rsidRPr="002A591C">
        <w:rPr>
          <w:b/>
        </w:rPr>
        <w:t xml:space="preserve"> – Janusz Christa</w:t>
      </w:r>
    </w:p>
    <w:p w:rsidR="00D56FD5" w:rsidRPr="002A591C" w:rsidRDefault="00D56FD5" w:rsidP="00D56FD5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Opowieści z </w:t>
      </w:r>
      <w:proofErr w:type="spellStart"/>
      <w:r w:rsidRPr="002A591C">
        <w:rPr>
          <w:rStyle w:val="Uwydatnienie"/>
          <w:rFonts w:eastAsiaTheme="majorEastAsia"/>
          <w:b/>
        </w:rPr>
        <w:t>Narnii</w:t>
      </w:r>
      <w:proofErr w:type="spellEnd"/>
      <w:r w:rsidRPr="002A591C">
        <w:rPr>
          <w:rStyle w:val="Uwydatnienie"/>
          <w:rFonts w:eastAsiaTheme="majorEastAsia"/>
          <w:b/>
        </w:rPr>
        <w:t xml:space="preserve">. Lew, czarownica i stara szafa </w:t>
      </w:r>
      <w:r w:rsidRPr="002A591C">
        <w:rPr>
          <w:b/>
        </w:rPr>
        <w:t xml:space="preserve">– </w:t>
      </w:r>
      <w:proofErr w:type="spellStart"/>
      <w:r w:rsidRPr="002A591C">
        <w:rPr>
          <w:b/>
        </w:rPr>
        <w:t>Clive</w:t>
      </w:r>
      <w:proofErr w:type="spellEnd"/>
      <w:r w:rsidRPr="002A591C">
        <w:rPr>
          <w:b/>
        </w:rPr>
        <w:t xml:space="preserve"> </w:t>
      </w:r>
      <w:proofErr w:type="spellStart"/>
      <w:r w:rsidRPr="002A591C">
        <w:rPr>
          <w:b/>
        </w:rPr>
        <w:t>Staples</w:t>
      </w:r>
      <w:proofErr w:type="spellEnd"/>
      <w:r w:rsidRPr="002A591C">
        <w:rPr>
          <w:b/>
        </w:rPr>
        <w:t xml:space="preserve"> Lewis</w:t>
      </w:r>
    </w:p>
    <w:p w:rsidR="00D56FD5" w:rsidRPr="004B2356" w:rsidRDefault="00D56FD5" w:rsidP="00D56FD5">
      <w:pPr>
        <w:pStyle w:val="Nagwek2"/>
        <w:rPr>
          <w:color w:val="7030A0"/>
        </w:rPr>
      </w:pPr>
      <w:r w:rsidRPr="004B2356">
        <w:rPr>
          <w:color w:val="7030A0"/>
        </w:rPr>
        <w:t>Lektury uzupełniające</w:t>
      </w:r>
      <w:r w:rsidR="004B2356">
        <w:rPr>
          <w:color w:val="7030A0"/>
        </w:rPr>
        <w:t>:</w:t>
      </w:r>
    </w:p>
    <w:p w:rsidR="00D56FD5" w:rsidRPr="002A591C" w:rsidRDefault="00D56FD5" w:rsidP="00D56FD5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Magiczne drzewo. Czerwone krzesło </w:t>
      </w:r>
      <w:r w:rsidRPr="002A591C">
        <w:rPr>
          <w:b/>
        </w:rPr>
        <w:t xml:space="preserve">– Andrzej Maleszka </w:t>
      </w:r>
    </w:p>
    <w:p w:rsidR="00D56FD5" w:rsidRPr="002A591C" w:rsidRDefault="00D56FD5" w:rsidP="00D56FD5">
      <w:pPr>
        <w:rPr>
          <w:rFonts w:ascii="Times New Roman" w:hAnsi="Times New Roman" w:cs="Times New Roman"/>
          <w:b/>
        </w:rPr>
      </w:pPr>
      <w:r w:rsidRPr="002A591C">
        <w:rPr>
          <w:rFonts w:ascii="Times New Roman" w:hAnsi="Times New Roman" w:cs="Times New Roman"/>
          <w:b/>
          <w:i/>
        </w:rPr>
        <w:t xml:space="preserve">Dynastia Miziołków – </w:t>
      </w:r>
      <w:r w:rsidRPr="002A591C">
        <w:rPr>
          <w:rFonts w:ascii="Times New Roman" w:hAnsi="Times New Roman" w:cs="Times New Roman"/>
          <w:b/>
        </w:rPr>
        <w:t>Joanna Olech</w:t>
      </w:r>
    </w:p>
    <w:p w:rsidR="00D56FD5" w:rsidRPr="002A591C" w:rsidRDefault="00D56FD5" w:rsidP="00D56FD5">
      <w:pPr>
        <w:rPr>
          <w:rFonts w:ascii="Times New Roman" w:hAnsi="Times New Roman" w:cs="Times New Roman"/>
          <w:b/>
        </w:rPr>
      </w:pPr>
      <w:r w:rsidRPr="002A591C">
        <w:rPr>
          <w:rFonts w:ascii="Times New Roman" w:hAnsi="Times New Roman" w:cs="Times New Roman"/>
          <w:b/>
          <w:i/>
        </w:rPr>
        <w:t xml:space="preserve">W dolinie </w:t>
      </w:r>
      <w:proofErr w:type="spellStart"/>
      <w:r w:rsidRPr="002A591C">
        <w:rPr>
          <w:rFonts w:ascii="Times New Roman" w:hAnsi="Times New Roman" w:cs="Times New Roman"/>
          <w:b/>
          <w:i/>
        </w:rPr>
        <w:t>Muminków</w:t>
      </w:r>
      <w:proofErr w:type="spellEnd"/>
      <w:r w:rsidRPr="002A591C">
        <w:rPr>
          <w:rFonts w:ascii="Times New Roman" w:hAnsi="Times New Roman" w:cs="Times New Roman"/>
          <w:b/>
          <w:i/>
        </w:rPr>
        <w:t xml:space="preserve"> – </w:t>
      </w:r>
      <w:proofErr w:type="spellStart"/>
      <w:r w:rsidRPr="002A591C">
        <w:rPr>
          <w:rFonts w:ascii="Times New Roman" w:hAnsi="Times New Roman" w:cs="Times New Roman"/>
          <w:b/>
        </w:rPr>
        <w:t>Tove</w:t>
      </w:r>
      <w:proofErr w:type="spellEnd"/>
      <w:r w:rsidRPr="002A591C">
        <w:rPr>
          <w:rFonts w:ascii="Times New Roman" w:hAnsi="Times New Roman" w:cs="Times New Roman"/>
          <w:b/>
        </w:rPr>
        <w:t xml:space="preserve"> Jansson </w:t>
      </w:r>
    </w:p>
    <w:p w:rsidR="00C343B4" w:rsidRPr="002A591C" w:rsidRDefault="00C343B4" w:rsidP="00C343B4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Alicja w Krainie Czarów </w:t>
      </w:r>
      <w:r w:rsidRPr="002A591C">
        <w:rPr>
          <w:b/>
        </w:rPr>
        <w:t>– Lewis Carroll</w:t>
      </w:r>
    </w:p>
    <w:p w:rsidR="00C343B4" w:rsidRPr="002A591C" w:rsidRDefault="00C343B4" w:rsidP="00C343B4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Król Maciuś Pierwszy </w:t>
      </w:r>
      <w:r w:rsidRPr="002A591C">
        <w:rPr>
          <w:b/>
        </w:rPr>
        <w:t>– Janusz Korczak</w:t>
      </w:r>
    </w:p>
    <w:p w:rsidR="00C343B4" w:rsidRPr="002A591C" w:rsidRDefault="00C343B4" w:rsidP="004B2356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Księga dżungli </w:t>
      </w:r>
      <w:r w:rsidRPr="002A591C">
        <w:rPr>
          <w:b/>
        </w:rPr>
        <w:t>– Joseph Rudyard Kipling</w:t>
      </w:r>
    </w:p>
    <w:p w:rsidR="00DE575F" w:rsidRPr="002A591C" w:rsidRDefault="00DE575F" w:rsidP="00DE575F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>Wybrane podania i legendy polskie, w tym o Lechu, Piaście, Kraku i Wandzie</w:t>
      </w:r>
    </w:p>
    <w:p w:rsidR="00C343B4" w:rsidRPr="002A591C" w:rsidRDefault="00C343B4" w:rsidP="00C343B4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Powrót taty, Pani Twardowska, Pan Tadeusz (fragmenty, w tym: opisy, zwyczaje i obyczaje, polowanie i koncert Wojskiego) </w:t>
      </w:r>
      <w:r w:rsidRPr="002A591C">
        <w:rPr>
          <w:b/>
        </w:rPr>
        <w:t>– Adam Mickiewicz</w:t>
      </w:r>
    </w:p>
    <w:p w:rsidR="00D56FD5" w:rsidRDefault="00D56FD5" w:rsidP="00D56FD5"/>
    <w:p w:rsidR="00D56FD5" w:rsidRDefault="00D56FD5" w:rsidP="00D56FD5"/>
    <w:p w:rsidR="00505A97" w:rsidRPr="004B2356" w:rsidRDefault="00505A97" w:rsidP="00505A97">
      <w:pPr>
        <w:pStyle w:val="Nagwek2"/>
        <w:jc w:val="center"/>
        <w:rPr>
          <w:color w:val="00B050"/>
        </w:rPr>
      </w:pPr>
      <w:r w:rsidRPr="004B2356">
        <w:rPr>
          <w:color w:val="00B050"/>
        </w:rPr>
        <w:lastRenderedPageBreak/>
        <w:t>KLASY V</w:t>
      </w:r>
    </w:p>
    <w:p w:rsidR="00505A97" w:rsidRPr="004B2356" w:rsidRDefault="00505A97" w:rsidP="00505A97">
      <w:pPr>
        <w:pStyle w:val="Nagwek2"/>
        <w:rPr>
          <w:color w:val="7030A0"/>
        </w:rPr>
      </w:pPr>
      <w:r w:rsidRPr="004B2356">
        <w:rPr>
          <w:color w:val="7030A0"/>
        </w:rPr>
        <w:t>Lektury obowiązkowe</w:t>
      </w:r>
      <w:r w:rsidR="004B2356">
        <w:rPr>
          <w:color w:val="7030A0"/>
        </w:rPr>
        <w:t>:</w:t>
      </w:r>
    </w:p>
    <w:p w:rsidR="00505A97" w:rsidRPr="002A591C" w:rsidRDefault="00505A97" w:rsidP="00505A97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W pustyni i w puszczy </w:t>
      </w:r>
      <w:r w:rsidRPr="002A591C">
        <w:rPr>
          <w:b/>
        </w:rPr>
        <w:t>– Henryk Sienkiewicz</w:t>
      </w:r>
    </w:p>
    <w:p w:rsidR="00505A97" w:rsidRPr="002A591C" w:rsidRDefault="00505A97" w:rsidP="00505A97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Opowieści z </w:t>
      </w:r>
      <w:proofErr w:type="spellStart"/>
      <w:r w:rsidRPr="002A591C">
        <w:rPr>
          <w:rStyle w:val="Uwydatnienie"/>
          <w:rFonts w:eastAsiaTheme="majorEastAsia"/>
          <w:b/>
        </w:rPr>
        <w:t>Narnii</w:t>
      </w:r>
      <w:proofErr w:type="spellEnd"/>
      <w:r w:rsidRPr="002A591C">
        <w:rPr>
          <w:rStyle w:val="Uwydatnienie"/>
          <w:rFonts w:eastAsiaTheme="majorEastAsia"/>
          <w:b/>
        </w:rPr>
        <w:t xml:space="preserve">. Lew, czarownica i stara szafa </w:t>
      </w:r>
      <w:r w:rsidRPr="002A591C">
        <w:rPr>
          <w:b/>
        </w:rPr>
        <w:t xml:space="preserve">– </w:t>
      </w:r>
      <w:proofErr w:type="spellStart"/>
      <w:r w:rsidRPr="002A591C">
        <w:rPr>
          <w:b/>
        </w:rPr>
        <w:t>Clive</w:t>
      </w:r>
      <w:proofErr w:type="spellEnd"/>
      <w:r w:rsidRPr="002A591C">
        <w:rPr>
          <w:b/>
        </w:rPr>
        <w:t xml:space="preserve"> </w:t>
      </w:r>
      <w:proofErr w:type="spellStart"/>
      <w:r w:rsidRPr="002A591C">
        <w:rPr>
          <w:b/>
        </w:rPr>
        <w:t>Staples</w:t>
      </w:r>
      <w:proofErr w:type="spellEnd"/>
      <w:r w:rsidRPr="002A591C">
        <w:rPr>
          <w:b/>
        </w:rPr>
        <w:t xml:space="preserve"> Lewis</w:t>
      </w:r>
    </w:p>
    <w:p w:rsidR="00C343B4" w:rsidRPr="002A591C" w:rsidRDefault="00C343B4" w:rsidP="00C343B4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Chłopcy z Placu Broni - </w:t>
      </w:r>
      <w:r w:rsidRPr="002A591C">
        <w:rPr>
          <w:b/>
        </w:rPr>
        <w:t>Ferenc Molnar</w:t>
      </w:r>
    </w:p>
    <w:p w:rsidR="00C343B4" w:rsidRPr="002A591C" w:rsidRDefault="004B2356" w:rsidP="00505A97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Wybrane bajki </w:t>
      </w:r>
      <w:r w:rsidRPr="002A591C">
        <w:rPr>
          <w:b/>
        </w:rPr>
        <w:t>– Ignacy Krasicki</w:t>
      </w:r>
    </w:p>
    <w:p w:rsidR="00505A97" w:rsidRPr="002A591C" w:rsidRDefault="00505A97" w:rsidP="00505A97">
      <w:pPr>
        <w:pStyle w:val="hyphenate"/>
        <w:rPr>
          <w:rStyle w:val="Uwydatnienie"/>
          <w:rFonts w:eastAsiaTheme="majorEastAsia"/>
          <w:b/>
        </w:rPr>
      </w:pPr>
      <w:r w:rsidRPr="002A591C">
        <w:rPr>
          <w:rStyle w:val="Uwydatnienie"/>
          <w:rFonts w:eastAsiaTheme="majorEastAsia"/>
          <w:b/>
        </w:rPr>
        <w:t>Wybrane mity greckie, w tym mit o powstaniu świata oraz mity o: Prometeuszu, Syzyfie, Demeter i Korze, Dedalu i Ikarze, Heraklesie, Tezeuszu i Ariadnie, Orfeuszu i Eurydyce</w:t>
      </w:r>
    </w:p>
    <w:p w:rsidR="00505A97" w:rsidRPr="004B2356" w:rsidRDefault="00505A97" w:rsidP="00505A97">
      <w:pPr>
        <w:pStyle w:val="Nagwek2"/>
        <w:rPr>
          <w:color w:val="7030A0"/>
        </w:rPr>
      </w:pPr>
      <w:r w:rsidRPr="004B2356">
        <w:rPr>
          <w:color w:val="7030A0"/>
        </w:rPr>
        <w:t>Lektury uzupełniające</w:t>
      </w:r>
      <w:r w:rsidR="004B2356">
        <w:rPr>
          <w:color w:val="7030A0"/>
        </w:rPr>
        <w:t>:</w:t>
      </w:r>
    </w:p>
    <w:p w:rsidR="00505A97" w:rsidRPr="002A591C" w:rsidRDefault="00505A97" w:rsidP="00505A97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Tajemniczy ogród lub inna powieść </w:t>
      </w:r>
      <w:r w:rsidRPr="002A591C">
        <w:rPr>
          <w:b/>
        </w:rPr>
        <w:t xml:space="preserve">– Frances </w:t>
      </w:r>
      <w:proofErr w:type="spellStart"/>
      <w:r w:rsidRPr="002A591C">
        <w:rPr>
          <w:b/>
        </w:rPr>
        <w:t>Hodgson</w:t>
      </w:r>
      <w:proofErr w:type="spellEnd"/>
      <w:r w:rsidRPr="002A591C">
        <w:rPr>
          <w:b/>
        </w:rPr>
        <w:t xml:space="preserve"> Burnett</w:t>
      </w:r>
    </w:p>
    <w:p w:rsidR="00505A97" w:rsidRDefault="00505A97" w:rsidP="00505A97">
      <w:pPr>
        <w:rPr>
          <w:b/>
        </w:rPr>
      </w:pPr>
      <w:r w:rsidRPr="002A591C">
        <w:rPr>
          <w:b/>
        </w:rPr>
        <w:t>Janko Muzykant – Henryk Sienkiewicz</w:t>
      </w:r>
    </w:p>
    <w:p w:rsidR="002A591C" w:rsidRPr="002A591C" w:rsidRDefault="002A591C" w:rsidP="00505A9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Cudowna podróż – Selma Lagerlof</w:t>
      </w:r>
    </w:p>
    <w:p w:rsidR="00505A97" w:rsidRPr="004B2356" w:rsidRDefault="00505A97" w:rsidP="00505A97">
      <w:pPr>
        <w:pStyle w:val="Nagwek2"/>
        <w:jc w:val="center"/>
        <w:rPr>
          <w:color w:val="00B050"/>
        </w:rPr>
      </w:pPr>
      <w:r w:rsidRPr="004B2356">
        <w:rPr>
          <w:color w:val="00B050"/>
        </w:rPr>
        <w:t>KLASY VI</w:t>
      </w:r>
    </w:p>
    <w:p w:rsidR="00505A97" w:rsidRPr="004B2356" w:rsidRDefault="00505A97" w:rsidP="00505A97">
      <w:pPr>
        <w:pStyle w:val="Nagwek2"/>
        <w:rPr>
          <w:color w:val="7030A0"/>
        </w:rPr>
      </w:pPr>
      <w:r w:rsidRPr="004B2356">
        <w:rPr>
          <w:color w:val="7030A0"/>
        </w:rPr>
        <w:t>Lektury obowiązkowe</w:t>
      </w:r>
      <w:r w:rsidR="004B2356">
        <w:rPr>
          <w:color w:val="7030A0"/>
        </w:rPr>
        <w:t>:</w:t>
      </w:r>
    </w:p>
    <w:p w:rsidR="00505A97" w:rsidRPr="002A591C" w:rsidRDefault="00505A97" w:rsidP="00505A97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Felix, Net i </w:t>
      </w:r>
      <w:proofErr w:type="spellStart"/>
      <w:r w:rsidRPr="002A591C">
        <w:rPr>
          <w:rStyle w:val="Uwydatnienie"/>
          <w:rFonts w:eastAsiaTheme="majorEastAsia"/>
          <w:b/>
        </w:rPr>
        <w:t>Nika</w:t>
      </w:r>
      <w:proofErr w:type="spellEnd"/>
      <w:r w:rsidRPr="002A591C">
        <w:rPr>
          <w:rStyle w:val="Uwydatnienie"/>
          <w:rFonts w:eastAsiaTheme="majorEastAsia"/>
          <w:b/>
        </w:rPr>
        <w:t xml:space="preserve"> oraz Gang Niewidzialnych Ludzi </w:t>
      </w:r>
      <w:r w:rsidRPr="002A591C">
        <w:rPr>
          <w:b/>
        </w:rPr>
        <w:t>– Rafał Kosik</w:t>
      </w:r>
    </w:p>
    <w:p w:rsidR="00505A97" w:rsidRPr="002A591C" w:rsidRDefault="00505A97" w:rsidP="00505A97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Katarynka </w:t>
      </w:r>
      <w:r w:rsidRPr="002A591C">
        <w:rPr>
          <w:b/>
        </w:rPr>
        <w:t>- Bolesław Prus</w:t>
      </w:r>
    </w:p>
    <w:p w:rsidR="00505A97" w:rsidRPr="002A591C" w:rsidRDefault="00505A97" w:rsidP="00505A97">
      <w:pPr>
        <w:pStyle w:val="hyphenate"/>
        <w:rPr>
          <w:b/>
        </w:rPr>
      </w:pPr>
      <w:proofErr w:type="spellStart"/>
      <w:r w:rsidRPr="002A591C">
        <w:rPr>
          <w:rStyle w:val="Uwydatnienie"/>
          <w:rFonts w:eastAsiaTheme="majorEastAsia"/>
          <w:b/>
        </w:rPr>
        <w:t>Hobbit</w:t>
      </w:r>
      <w:proofErr w:type="spellEnd"/>
      <w:r w:rsidRPr="002A591C">
        <w:rPr>
          <w:rStyle w:val="Uwydatnienie"/>
          <w:rFonts w:eastAsiaTheme="majorEastAsia"/>
          <w:b/>
        </w:rPr>
        <w:t xml:space="preserve">, czyli tam i z powrotem - </w:t>
      </w:r>
      <w:r w:rsidRPr="002A591C">
        <w:rPr>
          <w:b/>
        </w:rPr>
        <w:t xml:space="preserve">John Ronald </w:t>
      </w:r>
      <w:proofErr w:type="spellStart"/>
      <w:r w:rsidRPr="002A591C">
        <w:rPr>
          <w:b/>
        </w:rPr>
        <w:t>Reuel</w:t>
      </w:r>
      <w:proofErr w:type="spellEnd"/>
      <w:r w:rsidRPr="002A591C">
        <w:rPr>
          <w:b/>
        </w:rPr>
        <w:t xml:space="preserve"> Tolkien</w:t>
      </w:r>
    </w:p>
    <w:p w:rsidR="00505A97" w:rsidRPr="002A591C" w:rsidRDefault="00505A97" w:rsidP="00505A97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W pustyni i w puszczy </w:t>
      </w:r>
      <w:r w:rsidRPr="002A591C">
        <w:rPr>
          <w:b/>
        </w:rPr>
        <w:t>– Henryk Sienkiewicz</w:t>
      </w:r>
    </w:p>
    <w:p w:rsidR="004B2356" w:rsidRPr="002A591C" w:rsidRDefault="004B2356" w:rsidP="00505A97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Żona modna </w:t>
      </w:r>
      <w:r w:rsidRPr="002A591C">
        <w:rPr>
          <w:b/>
        </w:rPr>
        <w:t>– Ignacy Krasicki</w:t>
      </w:r>
    </w:p>
    <w:p w:rsidR="00505A97" w:rsidRPr="002A591C" w:rsidRDefault="00DE575F" w:rsidP="004B2356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>Wybrane baśnie polskie i europejskie, w tym: Charles Perrault, Kopciuszek, Aleksander Puszkin, Bajka o rybaku i rybce</w:t>
      </w:r>
    </w:p>
    <w:p w:rsidR="00505A97" w:rsidRPr="004B2356" w:rsidRDefault="00505A97" w:rsidP="00505A97">
      <w:pPr>
        <w:pStyle w:val="Nagwek2"/>
        <w:rPr>
          <w:color w:val="7030A0"/>
        </w:rPr>
      </w:pPr>
      <w:r w:rsidRPr="004B2356">
        <w:rPr>
          <w:color w:val="7030A0"/>
        </w:rPr>
        <w:t>Lektury uzupełniające:</w:t>
      </w:r>
    </w:p>
    <w:p w:rsidR="004B2356" w:rsidRPr="004B2356" w:rsidRDefault="004B2356" w:rsidP="004B2356"/>
    <w:p w:rsidR="00505A97" w:rsidRPr="002A591C" w:rsidRDefault="00505A97" w:rsidP="00505A97">
      <w:pPr>
        <w:rPr>
          <w:rFonts w:ascii="Times New Roman" w:hAnsi="Times New Roman" w:cs="Times New Roman"/>
          <w:b/>
        </w:rPr>
      </w:pPr>
      <w:r w:rsidRPr="002A591C">
        <w:rPr>
          <w:rFonts w:ascii="Times New Roman" w:hAnsi="Times New Roman" w:cs="Times New Roman"/>
          <w:b/>
          <w:i/>
        </w:rPr>
        <w:t>Opium w rosole</w:t>
      </w:r>
      <w:r w:rsidRPr="002A591C">
        <w:rPr>
          <w:rFonts w:ascii="Times New Roman" w:hAnsi="Times New Roman" w:cs="Times New Roman"/>
          <w:b/>
        </w:rPr>
        <w:t xml:space="preserve"> – Małgorzata Musierowicz</w:t>
      </w:r>
    </w:p>
    <w:p w:rsidR="00122B78" w:rsidRPr="002A591C" w:rsidRDefault="00122B78" w:rsidP="00505A97">
      <w:pPr>
        <w:rPr>
          <w:rFonts w:ascii="Times New Roman" w:hAnsi="Times New Roman" w:cs="Times New Roman"/>
          <w:b/>
        </w:rPr>
      </w:pPr>
      <w:r w:rsidRPr="002A591C">
        <w:rPr>
          <w:rFonts w:ascii="Times New Roman" w:hAnsi="Times New Roman" w:cs="Times New Roman"/>
          <w:b/>
        </w:rPr>
        <w:t>Szatan z siódmej klasy – Kornel Makuszyński</w:t>
      </w:r>
    </w:p>
    <w:p w:rsidR="00DE575F" w:rsidRPr="002A591C" w:rsidRDefault="00DE575F" w:rsidP="00DE575F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Ania z Zielonego Wzgórza </w:t>
      </w:r>
      <w:r w:rsidRPr="002A591C">
        <w:rPr>
          <w:b/>
        </w:rPr>
        <w:t>– Lucy Maud Montgomery</w:t>
      </w:r>
    </w:p>
    <w:p w:rsidR="00C343B4" w:rsidRPr="002A591C" w:rsidRDefault="00C343B4" w:rsidP="00C343B4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>Skrzynia Władcy Piorunów</w:t>
      </w:r>
      <w:r w:rsidRPr="002A591C">
        <w:rPr>
          <w:b/>
        </w:rPr>
        <w:t xml:space="preserve"> – Marcin Kozioł </w:t>
      </w:r>
    </w:p>
    <w:p w:rsidR="00C343B4" w:rsidRDefault="00C343B4" w:rsidP="00C343B4">
      <w:pPr>
        <w:pStyle w:val="hyphenate"/>
      </w:pPr>
      <w:r>
        <w:rPr>
          <w:rStyle w:val="Uwydatnienie"/>
          <w:rFonts w:eastAsiaTheme="majorEastAsia"/>
        </w:rPr>
        <w:lastRenderedPageBreak/>
        <w:t xml:space="preserve">Kapelusz za 100 tysięcy </w:t>
      </w:r>
      <w:r>
        <w:t>– Adam Bahdaj</w:t>
      </w:r>
    </w:p>
    <w:p w:rsidR="00C343B4" w:rsidRDefault="00C343B4" w:rsidP="00C343B4">
      <w:pPr>
        <w:pStyle w:val="hyphenate"/>
      </w:pPr>
      <w:r>
        <w:rPr>
          <w:rStyle w:val="Uwydatnienie"/>
          <w:rFonts w:eastAsiaTheme="majorEastAsia"/>
        </w:rPr>
        <w:t xml:space="preserve">Przygody Tomka Sawyera </w:t>
      </w:r>
      <w:r>
        <w:t>– Mark Twain</w:t>
      </w:r>
    </w:p>
    <w:p w:rsidR="00C343B4" w:rsidRDefault="00C343B4" w:rsidP="00C343B4">
      <w:pPr>
        <w:pStyle w:val="hyphenate"/>
      </w:pPr>
      <w:r>
        <w:rPr>
          <w:rStyle w:val="Uwydatnienie"/>
          <w:rFonts w:eastAsiaTheme="majorEastAsia"/>
        </w:rPr>
        <w:t xml:space="preserve">Skarb Troi </w:t>
      </w:r>
      <w:r>
        <w:t xml:space="preserve">– Olaf </w:t>
      </w:r>
      <w:proofErr w:type="spellStart"/>
      <w:r>
        <w:t>Fritsche</w:t>
      </w:r>
      <w:proofErr w:type="spellEnd"/>
    </w:p>
    <w:p w:rsidR="00DE575F" w:rsidRDefault="00C343B4" w:rsidP="00997DF3">
      <w:pPr>
        <w:pStyle w:val="hyphenate"/>
      </w:pPr>
      <w:r>
        <w:rPr>
          <w:rStyle w:val="Uwydatnienie"/>
          <w:rFonts w:eastAsiaTheme="majorEastAsia"/>
        </w:rPr>
        <w:t>Sposób na Alcybiadesa</w:t>
      </w:r>
      <w:r>
        <w:t xml:space="preserve"> – Edmund </w:t>
      </w:r>
      <w:proofErr w:type="spellStart"/>
      <w:r>
        <w:t>Niziursk</w:t>
      </w:r>
      <w:r w:rsidR="00997DF3">
        <w:t>i</w:t>
      </w:r>
      <w:proofErr w:type="spellEnd"/>
    </w:p>
    <w:p w:rsidR="00DE575F" w:rsidRPr="00997DF3" w:rsidRDefault="00DE575F" w:rsidP="00DE575F">
      <w:pPr>
        <w:pStyle w:val="Nagwek2"/>
        <w:jc w:val="center"/>
        <w:rPr>
          <w:color w:val="00B050"/>
        </w:rPr>
      </w:pPr>
      <w:r w:rsidRPr="00997DF3">
        <w:rPr>
          <w:color w:val="00B050"/>
        </w:rPr>
        <w:t>KLASY VII</w:t>
      </w:r>
    </w:p>
    <w:p w:rsidR="00DE575F" w:rsidRDefault="00DE575F" w:rsidP="00DE575F">
      <w:pPr>
        <w:pStyle w:val="Nagwek2"/>
      </w:pPr>
      <w:r w:rsidRPr="00997DF3">
        <w:rPr>
          <w:color w:val="7030A0"/>
        </w:rPr>
        <w:t>Lektury obowiązkowe</w:t>
      </w:r>
      <w:r>
        <w:t>:</w:t>
      </w:r>
    </w:p>
    <w:p w:rsidR="00DE575F" w:rsidRPr="002A591C" w:rsidRDefault="00DE575F" w:rsidP="00DE575F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>Zemsta</w:t>
      </w:r>
      <w:r w:rsidRPr="002A591C">
        <w:rPr>
          <w:b/>
        </w:rPr>
        <w:t xml:space="preserve"> – Aleksander Fredro</w:t>
      </w:r>
    </w:p>
    <w:p w:rsidR="00DE575F" w:rsidRPr="002A591C" w:rsidRDefault="00DE575F" w:rsidP="00DE575F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Opowieść wigilijna </w:t>
      </w:r>
      <w:r w:rsidRPr="002A591C">
        <w:rPr>
          <w:b/>
        </w:rPr>
        <w:t>– Charles Dickens</w:t>
      </w:r>
    </w:p>
    <w:p w:rsidR="00DE575F" w:rsidRPr="002A591C" w:rsidRDefault="00DE575F" w:rsidP="00DE575F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>Syzyfowe prace</w:t>
      </w:r>
      <w:r w:rsidRPr="002A591C">
        <w:rPr>
          <w:b/>
        </w:rPr>
        <w:t xml:space="preserve"> – Stefan Żeromski</w:t>
      </w:r>
    </w:p>
    <w:p w:rsidR="00DE575F" w:rsidRPr="002A591C" w:rsidRDefault="00DE575F" w:rsidP="00DE575F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Mały Książę </w:t>
      </w:r>
      <w:r w:rsidRPr="002A591C">
        <w:rPr>
          <w:b/>
        </w:rPr>
        <w:t xml:space="preserve">– Antoine de </w:t>
      </w:r>
      <w:proofErr w:type="spellStart"/>
      <w:r w:rsidRPr="002A591C">
        <w:rPr>
          <w:b/>
        </w:rPr>
        <w:t>Saint-Exupéry</w:t>
      </w:r>
      <w:proofErr w:type="spellEnd"/>
    </w:p>
    <w:p w:rsidR="00DE575F" w:rsidRPr="002A591C" w:rsidRDefault="00DE575F" w:rsidP="00DE575F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Quo </w:t>
      </w:r>
      <w:proofErr w:type="spellStart"/>
      <w:r w:rsidRPr="002A591C">
        <w:rPr>
          <w:rStyle w:val="Uwydatnienie"/>
          <w:rFonts w:eastAsiaTheme="majorEastAsia"/>
          <w:b/>
        </w:rPr>
        <w:t>vadis</w:t>
      </w:r>
      <w:proofErr w:type="spellEnd"/>
      <w:r w:rsidRPr="002A591C">
        <w:rPr>
          <w:rStyle w:val="Uwydatnienie"/>
          <w:rFonts w:eastAsiaTheme="majorEastAsia"/>
          <w:b/>
        </w:rPr>
        <w:t xml:space="preserve">, Latarnik </w:t>
      </w:r>
      <w:r w:rsidRPr="002A591C">
        <w:rPr>
          <w:b/>
        </w:rPr>
        <w:t>– Henryk Sienkiewicz</w:t>
      </w:r>
    </w:p>
    <w:p w:rsidR="004B2356" w:rsidRPr="002A591C" w:rsidRDefault="004B2356" w:rsidP="00DE575F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>Wybór fraszek, pieśni i trenów, w tym tren I, V, VII i VIII</w:t>
      </w:r>
      <w:r w:rsidRPr="002A591C">
        <w:rPr>
          <w:b/>
        </w:rPr>
        <w:t xml:space="preserve"> – Jan Kochanowski</w:t>
      </w:r>
    </w:p>
    <w:p w:rsidR="00C343B4" w:rsidRPr="002A591C" w:rsidRDefault="00C343B4" w:rsidP="00DE575F">
      <w:pPr>
        <w:pStyle w:val="hyphenate"/>
        <w:rPr>
          <w:rStyle w:val="Uwydatnienie"/>
          <w:rFonts w:eastAsiaTheme="majorEastAsia"/>
          <w:b/>
        </w:rPr>
      </w:pPr>
      <w:r w:rsidRPr="002A591C">
        <w:rPr>
          <w:rStyle w:val="Uwydatnienie"/>
          <w:rFonts w:eastAsiaTheme="majorEastAsia"/>
          <w:b/>
        </w:rPr>
        <w:t>Biblia: stworzenie świata i człowieka oraz wybrane przypowieści ewangeliczne, w tym o siewcy, o talentach, o pannach roztropnych, miłosiernym Samarytaninie</w:t>
      </w:r>
    </w:p>
    <w:p w:rsidR="00DE575F" w:rsidRPr="002A591C" w:rsidRDefault="004B2356" w:rsidP="00997DF3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>Reduta Ordona, Śmierć Pułkownika, Świtezianka, II część Dziadów, wybrany utwór z cyklu Sonety krymskie, Pan Tadeusz (całość)</w:t>
      </w:r>
      <w:r w:rsidRPr="002A591C">
        <w:rPr>
          <w:b/>
        </w:rPr>
        <w:t xml:space="preserve"> – Adam Mickiewicz</w:t>
      </w:r>
    </w:p>
    <w:p w:rsidR="00DE575F" w:rsidRPr="00997DF3" w:rsidRDefault="00DE575F" w:rsidP="00DE575F">
      <w:pPr>
        <w:pStyle w:val="Nagwek2"/>
        <w:rPr>
          <w:color w:val="7030A0"/>
        </w:rPr>
      </w:pPr>
      <w:r w:rsidRPr="00997DF3">
        <w:rPr>
          <w:color w:val="7030A0"/>
        </w:rPr>
        <w:t>Lektury uzupełniające:</w:t>
      </w:r>
    </w:p>
    <w:p w:rsidR="00C343B4" w:rsidRPr="002A591C" w:rsidRDefault="00C343B4" w:rsidP="00C343B4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Stowarzyszenie Umarłych Poetów </w:t>
      </w:r>
      <w:r w:rsidRPr="002A591C">
        <w:rPr>
          <w:b/>
        </w:rPr>
        <w:t xml:space="preserve">– Nancy H. </w:t>
      </w:r>
      <w:proofErr w:type="spellStart"/>
      <w:r w:rsidRPr="002A591C">
        <w:rPr>
          <w:b/>
        </w:rPr>
        <w:t>Kleinbaum</w:t>
      </w:r>
      <w:proofErr w:type="spellEnd"/>
    </w:p>
    <w:p w:rsidR="00C343B4" w:rsidRPr="002A591C" w:rsidRDefault="00C343B4" w:rsidP="00C343B4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Oskar i pani Róża </w:t>
      </w:r>
      <w:r w:rsidRPr="002A591C">
        <w:rPr>
          <w:b/>
        </w:rPr>
        <w:t>– Eric-Emmanuel Schmitt</w:t>
      </w:r>
    </w:p>
    <w:p w:rsidR="00C343B4" w:rsidRPr="002A591C" w:rsidRDefault="00C343B4" w:rsidP="00C343B4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Krzyżacy </w:t>
      </w:r>
      <w:r w:rsidRPr="002A591C">
        <w:rPr>
          <w:b/>
        </w:rPr>
        <w:t>– Henryk Sienkiewicz</w:t>
      </w:r>
    </w:p>
    <w:p w:rsidR="00C343B4" w:rsidRPr="002A591C" w:rsidRDefault="004B2356" w:rsidP="00560EDF">
      <w:pPr>
        <w:pStyle w:val="hyphenate"/>
        <w:rPr>
          <w:rStyle w:val="Uwydatnienie"/>
          <w:b/>
          <w:i w:val="0"/>
          <w:iCs w:val="0"/>
        </w:rPr>
      </w:pPr>
      <w:r w:rsidRPr="002A591C">
        <w:rPr>
          <w:rStyle w:val="Uwydatnienie"/>
          <w:rFonts w:eastAsiaTheme="majorEastAsia"/>
          <w:b/>
        </w:rPr>
        <w:t>Pajączek na rowerze</w:t>
      </w:r>
      <w:r w:rsidRPr="002A591C">
        <w:rPr>
          <w:b/>
        </w:rPr>
        <w:t xml:space="preserve"> – Ewa Nowak</w:t>
      </w:r>
    </w:p>
    <w:p w:rsidR="00560EDF" w:rsidRPr="00997DF3" w:rsidRDefault="00C343B4" w:rsidP="00560EDF">
      <w:pPr>
        <w:pStyle w:val="Nagwek2"/>
        <w:jc w:val="center"/>
        <w:rPr>
          <w:color w:val="00B050"/>
        </w:rPr>
      </w:pPr>
      <w:r w:rsidRPr="00997DF3">
        <w:rPr>
          <w:color w:val="00B050"/>
        </w:rPr>
        <w:t xml:space="preserve">KLASY </w:t>
      </w:r>
      <w:r w:rsidR="00560EDF" w:rsidRPr="00997DF3">
        <w:rPr>
          <w:color w:val="00B050"/>
        </w:rPr>
        <w:t>VIII</w:t>
      </w:r>
    </w:p>
    <w:p w:rsidR="00560EDF" w:rsidRPr="00997DF3" w:rsidRDefault="00C343B4" w:rsidP="00560EDF">
      <w:pPr>
        <w:pStyle w:val="Nagwek2"/>
        <w:rPr>
          <w:color w:val="7030A0"/>
        </w:rPr>
      </w:pPr>
      <w:r w:rsidRPr="00997DF3">
        <w:rPr>
          <w:color w:val="7030A0"/>
        </w:rPr>
        <w:t>Lektury obowiązkowy</w:t>
      </w:r>
      <w:r w:rsidR="00560EDF" w:rsidRPr="00997DF3">
        <w:rPr>
          <w:color w:val="7030A0"/>
        </w:rPr>
        <w:t xml:space="preserve">: </w:t>
      </w:r>
    </w:p>
    <w:p w:rsidR="00560EDF" w:rsidRPr="002A591C" w:rsidRDefault="00560EDF" w:rsidP="00560EDF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Artysta </w:t>
      </w:r>
      <w:r w:rsidRPr="002A591C">
        <w:rPr>
          <w:b/>
        </w:rPr>
        <w:t>– Sławomir Mrożek</w:t>
      </w:r>
    </w:p>
    <w:p w:rsidR="00560EDF" w:rsidRPr="002A591C" w:rsidRDefault="00560EDF" w:rsidP="00560EDF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Balladyna </w:t>
      </w:r>
      <w:r w:rsidRPr="002A591C">
        <w:rPr>
          <w:b/>
        </w:rPr>
        <w:t>– Juliusz Słowacki</w:t>
      </w:r>
    </w:p>
    <w:p w:rsidR="00560EDF" w:rsidRPr="002A591C" w:rsidRDefault="00560EDF" w:rsidP="00560EDF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Kamienie na szaniec </w:t>
      </w:r>
      <w:r w:rsidRPr="002A591C">
        <w:rPr>
          <w:b/>
        </w:rPr>
        <w:t>– Aleksander Kamiński</w:t>
      </w:r>
    </w:p>
    <w:p w:rsidR="00C343B4" w:rsidRPr="002A591C" w:rsidRDefault="00C343B4" w:rsidP="00C343B4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lastRenderedPageBreak/>
        <w:t xml:space="preserve">Stary człowiek i morze </w:t>
      </w:r>
      <w:r w:rsidRPr="002A591C">
        <w:rPr>
          <w:b/>
        </w:rPr>
        <w:t>– Ernest Hemingway</w:t>
      </w:r>
    </w:p>
    <w:p w:rsidR="00560EDF" w:rsidRPr="002A591C" w:rsidRDefault="00560EDF" w:rsidP="00560EDF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Ziele na kraterze (fragmenty), Tędy i owędy (wybrany reportaż) </w:t>
      </w:r>
      <w:r w:rsidRPr="002A591C">
        <w:rPr>
          <w:b/>
        </w:rPr>
        <w:t>– Melchior Wańkowicz</w:t>
      </w:r>
    </w:p>
    <w:p w:rsidR="00560EDF" w:rsidRPr="00997DF3" w:rsidRDefault="00C343B4" w:rsidP="00560EDF">
      <w:pPr>
        <w:pStyle w:val="Nagwek2"/>
        <w:rPr>
          <w:color w:val="7030A0"/>
        </w:rPr>
      </w:pPr>
      <w:r w:rsidRPr="00997DF3">
        <w:rPr>
          <w:color w:val="7030A0"/>
        </w:rPr>
        <w:t>Lektury uzupełniające</w:t>
      </w:r>
      <w:r w:rsidR="00560EDF" w:rsidRPr="00997DF3">
        <w:rPr>
          <w:color w:val="7030A0"/>
        </w:rPr>
        <w:t xml:space="preserve">: </w:t>
      </w:r>
    </w:p>
    <w:p w:rsidR="00560EDF" w:rsidRPr="002A591C" w:rsidRDefault="00560EDF" w:rsidP="00560EDF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>Dywizjon 303</w:t>
      </w:r>
      <w:r w:rsidRPr="002A591C">
        <w:rPr>
          <w:b/>
        </w:rPr>
        <w:t xml:space="preserve"> – Arkady Fiedler</w:t>
      </w:r>
    </w:p>
    <w:p w:rsidR="00560EDF" w:rsidRPr="002A591C" w:rsidRDefault="00560EDF" w:rsidP="00560EDF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Monte Cassino (fragmenty) </w:t>
      </w:r>
      <w:r w:rsidRPr="002A591C">
        <w:rPr>
          <w:b/>
        </w:rPr>
        <w:t>– Melchior Wańkowicz</w:t>
      </w:r>
    </w:p>
    <w:p w:rsidR="00560EDF" w:rsidRPr="002A591C" w:rsidRDefault="00560EDF" w:rsidP="00560EDF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Pamiętnik z powstania warszawskiego (fragmenty) </w:t>
      </w:r>
      <w:r w:rsidRPr="002A591C">
        <w:rPr>
          <w:b/>
        </w:rPr>
        <w:t>– Miron Białoszewski</w:t>
      </w:r>
    </w:p>
    <w:p w:rsidR="00560EDF" w:rsidRPr="002A591C" w:rsidRDefault="00560EDF" w:rsidP="00560EDF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Pozłacana rybka </w:t>
      </w:r>
      <w:r w:rsidRPr="002A591C">
        <w:rPr>
          <w:b/>
        </w:rPr>
        <w:t>– Barbara Kosmowska</w:t>
      </w:r>
    </w:p>
    <w:p w:rsidR="00560EDF" w:rsidRPr="002A591C" w:rsidRDefault="00560EDF" w:rsidP="00560EDF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Przekroczyć próg nadziei (fragmenty) </w:t>
      </w:r>
      <w:r w:rsidRPr="002A591C">
        <w:rPr>
          <w:b/>
        </w:rPr>
        <w:t>– Jan Paweł II</w:t>
      </w:r>
    </w:p>
    <w:p w:rsidR="004B2356" w:rsidRPr="002A591C" w:rsidRDefault="004B2356" w:rsidP="00560EDF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W pamiętniku Zofii </w:t>
      </w:r>
      <w:proofErr w:type="spellStart"/>
      <w:r w:rsidRPr="002A591C">
        <w:rPr>
          <w:rStyle w:val="Uwydatnienie"/>
          <w:rFonts w:eastAsiaTheme="majorEastAsia"/>
          <w:b/>
        </w:rPr>
        <w:t>Bobrówny</w:t>
      </w:r>
      <w:proofErr w:type="spellEnd"/>
      <w:r w:rsidRPr="002A591C">
        <w:rPr>
          <w:rStyle w:val="Uwydatnienie"/>
          <w:rFonts w:eastAsiaTheme="majorEastAsia"/>
          <w:b/>
        </w:rPr>
        <w:t xml:space="preserve"> </w:t>
      </w:r>
      <w:r w:rsidRPr="002A591C">
        <w:rPr>
          <w:b/>
        </w:rPr>
        <w:t>– Juliusz Słowacki</w:t>
      </w:r>
    </w:p>
    <w:p w:rsidR="00560EDF" w:rsidRPr="002A591C" w:rsidRDefault="00560EDF" w:rsidP="00560EDF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Wspomnienia wojenne 22 IX 1939–5 IV 1945 (fragmenty) </w:t>
      </w:r>
      <w:r w:rsidR="00C343B4" w:rsidRPr="002A591C">
        <w:rPr>
          <w:b/>
        </w:rPr>
        <w:t>– Karolina Lanckorońska l</w:t>
      </w:r>
      <w:r w:rsidRPr="002A591C">
        <w:rPr>
          <w:b/>
        </w:rPr>
        <w:t>ub inne utwory literackie i teksty kultury wybrane przez nauczyciela, w tym wiersze poetów współczesnych i reportaże</w:t>
      </w:r>
    </w:p>
    <w:p w:rsidR="00560EDF" w:rsidRPr="002A591C" w:rsidRDefault="00560EDF" w:rsidP="00560EDF">
      <w:pPr>
        <w:pStyle w:val="hyphenate"/>
        <w:rPr>
          <w:b/>
        </w:rPr>
      </w:pPr>
      <w:r w:rsidRPr="002A591C">
        <w:rPr>
          <w:rStyle w:val="Uwydatnienie"/>
          <w:rFonts w:eastAsiaTheme="majorEastAsia"/>
          <w:b/>
        </w:rPr>
        <w:t xml:space="preserve">Wybrana powieść kryminalna </w:t>
      </w:r>
      <w:r w:rsidRPr="002A591C">
        <w:rPr>
          <w:b/>
        </w:rPr>
        <w:t>– Agatha Christie</w:t>
      </w:r>
    </w:p>
    <w:p w:rsidR="00560EDF" w:rsidRPr="002A591C" w:rsidRDefault="00560EDF">
      <w:pPr>
        <w:rPr>
          <w:b/>
        </w:rPr>
      </w:pPr>
    </w:p>
    <w:sectPr w:rsidR="00560EDF" w:rsidRPr="002A591C" w:rsidSect="0077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EDF"/>
    <w:rsid w:val="00062C3F"/>
    <w:rsid w:val="00122B78"/>
    <w:rsid w:val="002A591C"/>
    <w:rsid w:val="004B2356"/>
    <w:rsid w:val="00505A97"/>
    <w:rsid w:val="00560EDF"/>
    <w:rsid w:val="0060665E"/>
    <w:rsid w:val="00770050"/>
    <w:rsid w:val="00787EA3"/>
    <w:rsid w:val="00997DF3"/>
    <w:rsid w:val="00C343B4"/>
    <w:rsid w:val="00D56FD5"/>
    <w:rsid w:val="00DE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50"/>
  </w:style>
  <w:style w:type="paragraph" w:styleId="Nagwek1">
    <w:name w:val="heading 1"/>
    <w:basedOn w:val="Normalny"/>
    <w:link w:val="Nagwek1Znak"/>
    <w:uiPriority w:val="9"/>
    <w:qFormat/>
    <w:rsid w:val="00560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0E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0E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60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yphenate">
    <w:name w:val="hyphenate"/>
    <w:basedOn w:val="Normalny"/>
    <w:rsid w:val="0056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0EDF"/>
    <w:rPr>
      <w:b/>
      <w:bCs/>
    </w:rPr>
  </w:style>
  <w:style w:type="character" w:styleId="Uwydatnienie">
    <w:name w:val="Emphasis"/>
    <w:basedOn w:val="Domylnaczcionkaakapitu"/>
    <w:uiPriority w:val="20"/>
    <w:qFormat/>
    <w:rsid w:val="00560ED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60EDF"/>
    <w:rPr>
      <w:color w:val="0000FF"/>
      <w:u w:val="single"/>
    </w:rPr>
  </w:style>
  <w:style w:type="character" w:customStyle="1" w:styleId="title">
    <w:name w:val="title"/>
    <w:basedOn w:val="Domylnaczcionkaakapitu"/>
    <w:rsid w:val="00560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bieta.dziennik.pl/dzieck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cp:lastPrinted>2020-10-01T10:52:00Z</cp:lastPrinted>
  <dcterms:created xsi:type="dcterms:W3CDTF">2020-09-29T13:22:00Z</dcterms:created>
  <dcterms:modified xsi:type="dcterms:W3CDTF">2020-10-01T10:58:00Z</dcterms:modified>
</cp:coreProperties>
</file>